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71" w:rsidRPr="00227C71" w:rsidRDefault="000F0DF5" w:rsidP="00227C71">
      <w:pPr>
        <w:shd w:val="clear" w:color="auto" w:fill="FFFFFF"/>
        <w:spacing w:after="0" w:line="240" w:lineRule="auto"/>
        <w:rPr>
          <w:rFonts w:ascii="Helvetica" w:eastAsia="Times New Roman" w:hAnsi="Helvetica" w:cs="Helvetica"/>
          <w:b/>
          <w:bCs/>
          <w:color w:val="333333"/>
          <w:sz w:val="30"/>
          <w:szCs w:val="30"/>
          <w:lang w:eastAsia="tr-TR"/>
        </w:rPr>
      </w:pPr>
      <w:r>
        <w:rPr>
          <w:rFonts w:ascii="Helvetica" w:eastAsia="Times New Roman" w:hAnsi="Helvetica" w:cs="Helvetica"/>
          <w:b/>
          <w:bCs/>
          <w:color w:val="333333"/>
          <w:sz w:val="30"/>
          <w:szCs w:val="30"/>
          <w:lang w:eastAsia="tr-TR"/>
        </w:rPr>
        <w:t>BÖTE</w:t>
      </w:r>
      <w:bookmarkStart w:id="0" w:name="_GoBack"/>
      <w:bookmarkEnd w:id="0"/>
      <w:r w:rsidR="00227C71" w:rsidRPr="00227C71">
        <w:rPr>
          <w:rFonts w:ascii="Helvetica" w:eastAsia="Times New Roman" w:hAnsi="Helvetica" w:cs="Helvetica"/>
          <w:b/>
          <w:bCs/>
          <w:color w:val="333333"/>
          <w:sz w:val="30"/>
          <w:szCs w:val="30"/>
          <w:lang w:eastAsia="tr-TR"/>
        </w:rPr>
        <w:t xml:space="preserve"> Başvuru Koşulları</w:t>
      </w:r>
    </w:p>
    <w:p w:rsidR="00227C71" w:rsidRPr="00227C71" w:rsidRDefault="000F0DF5" w:rsidP="00227C71">
      <w:pPr>
        <w:shd w:val="clear" w:color="auto" w:fill="FFFFFF"/>
        <w:spacing w:after="180" w:line="240" w:lineRule="auto"/>
        <w:rPr>
          <w:rFonts w:ascii="Helvetica" w:eastAsia="Times New Roman" w:hAnsi="Helvetica" w:cs="Helvetica"/>
          <w:b/>
          <w:bCs/>
          <w:color w:val="333333"/>
          <w:sz w:val="30"/>
          <w:szCs w:val="30"/>
          <w:lang w:eastAsia="tr-TR"/>
        </w:rPr>
      </w:pPr>
      <w:r>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0F0DF5" w:rsidRPr="000F0DF5" w:rsidRDefault="000F0DF5" w:rsidP="000F0DF5">
      <w:pPr>
        <w:spacing w:after="0" w:line="240" w:lineRule="auto"/>
        <w:jc w:val="both"/>
        <w:rPr>
          <w:rFonts w:ascii="Times New Roman" w:eastAsia="Arial Unicode MS" w:hAnsi="Times New Roman" w:cs="Times New Roman"/>
          <w:sz w:val="24"/>
          <w:szCs w:val="24"/>
        </w:rPr>
      </w:pPr>
      <w:r w:rsidRPr="000F0DF5">
        <w:rPr>
          <w:rFonts w:ascii="Times New Roman" w:hAnsi="Times New Roman" w:cs="Times New Roman"/>
          <w:sz w:val="24"/>
          <w:szCs w:val="24"/>
        </w:rPr>
        <w:t xml:space="preserve">Üniversitelerin Bilgisayar ve Öğretim Teknolojileri Öğretmenliği, Eğitim Fakülteleri altında yer alan tüm bölümler, Bilgisayar Mühendisliği, Bilişim ve Yönetim Sistemleri, Bilgi ve Belge Yönetimi, Bilişim Sistemleri Yönetimi gibi bilgi ve iletişim teknolojileri ağırlıklı </w:t>
      </w:r>
      <w:r w:rsidRPr="000F0DF5">
        <w:rPr>
          <w:rFonts w:ascii="Times New Roman" w:hAnsi="Times New Roman" w:cs="Times New Roman"/>
          <w:sz w:val="24"/>
          <w:szCs w:val="24"/>
        </w:rPr>
        <w:br/>
        <w:t>eğitim gören lisans programlarının birinden mezun olmak.</w:t>
      </w:r>
    </w:p>
    <w:p w:rsidR="009E1641" w:rsidRPr="000F0DF5" w:rsidRDefault="009E1641" w:rsidP="000F0DF5">
      <w:pPr>
        <w:shd w:val="clear" w:color="auto" w:fill="FFFFFF"/>
        <w:spacing w:after="150" w:line="300" w:lineRule="atLeast"/>
        <w:rPr>
          <w:rFonts w:ascii="Times New Roman" w:hAnsi="Times New Roman" w:cs="Times New Roman"/>
          <w:sz w:val="24"/>
          <w:szCs w:val="24"/>
        </w:rPr>
      </w:pPr>
    </w:p>
    <w:p w:rsidR="000F0DF5" w:rsidRPr="000F0DF5" w:rsidRDefault="000F0DF5" w:rsidP="000F0DF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tr-TR"/>
        </w:rPr>
      </w:pPr>
      <w:proofErr w:type="spellStart"/>
      <w:r w:rsidRPr="000F0DF5">
        <w:rPr>
          <w:rFonts w:ascii="Times New Roman" w:eastAsia="Times New Roman" w:hAnsi="Times New Roman" w:cs="Times New Roman"/>
          <w:color w:val="333333"/>
          <w:sz w:val="24"/>
          <w:szCs w:val="24"/>
          <w:lang w:eastAsia="tr-TR"/>
        </w:rPr>
        <w:t>ALES’ten</w:t>
      </w:r>
      <w:proofErr w:type="spellEnd"/>
      <w:r w:rsidRPr="000F0DF5">
        <w:rPr>
          <w:rFonts w:ascii="Times New Roman" w:eastAsia="Times New Roman" w:hAnsi="Times New Roman" w:cs="Times New Roman"/>
          <w:color w:val="333333"/>
          <w:sz w:val="24"/>
          <w:szCs w:val="24"/>
          <w:lang w:eastAsia="tr-TR"/>
        </w:rPr>
        <w:t xml:space="preserve">  alanında en az 55 puan almak. ALES yerine Yükseköğretim Kurulu tarafından eşdeğerliliği kabul edilerek başarı puanları belirlenen GRE(149/610) / GMAT (450) sınav sonuçları da kabul edilecektir.</w:t>
      </w:r>
    </w:p>
    <w:p w:rsidR="000F0DF5" w:rsidRPr="000F0DF5" w:rsidRDefault="000F0DF5" w:rsidP="000F0DF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tr-TR"/>
        </w:rPr>
      </w:pPr>
      <w:r w:rsidRPr="000F0DF5">
        <w:rPr>
          <w:rFonts w:ascii="Times New Roman" w:eastAsia="Times New Roman" w:hAnsi="Times New Roman" w:cs="Times New Roman"/>
          <w:color w:val="333333"/>
          <w:sz w:val="24"/>
          <w:szCs w:val="24"/>
          <w:lang w:eastAsia="tr-TR"/>
        </w:rPr>
        <w:t> Adayların YDS den en az 55 veya eşdeğerliliği Yükseköğretim Kurulunca belirlenen   </w:t>
      </w:r>
      <w:proofErr w:type="gramStart"/>
      <w:r w:rsidRPr="000F0DF5">
        <w:rPr>
          <w:rFonts w:ascii="Times New Roman" w:eastAsia="Times New Roman" w:hAnsi="Times New Roman" w:cs="Times New Roman"/>
          <w:color w:val="333333"/>
          <w:sz w:val="24"/>
          <w:szCs w:val="24"/>
          <w:lang w:eastAsia="tr-TR"/>
        </w:rPr>
        <w:t>TOEFL,</w:t>
      </w:r>
      <w:proofErr w:type="gramEnd"/>
      <w:r w:rsidRPr="000F0DF5">
        <w:rPr>
          <w:rFonts w:ascii="Times New Roman" w:eastAsia="Times New Roman" w:hAnsi="Times New Roman" w:cs="Times New Roman"/>
          <w:color w:val="333333"/>
          <w:sz w:val="24"/>
          <w:szCs w:val="24"/>
          <w:lang w:eastAsia="tr-TR"/>
        </w:rPr>
        <w:t>  ve benzeri dil sınavlarından bu puana eşdeğer bir puan almaları gerekir. Bu koşulu sağlayamayanların, Rektörlükçe görevlendirilecek birim tarafından yapılacak İngilizce sınavında Enstitü Kurulunca belirlenecek puanı almaları gerekir.</w:t>
      </w:r>
    </w:p>
    <w:p w:rsidR="000F0DF5" w:rsidRPr="000F0DF5" w:rsidRDefault="000F0DF5" w:rsidP="000F0DF5">
      <w:pPr>
        <w:shd w:val="clear" w:color="auto" w:fill="FFFFFF"/>
        <w:spacing w:after="150" w:line="300" w:lineRule="atLeast"/>
        <w:rPr>
          <w:rFonts w:ascii="Times New Roman" w:hAnsi="Times New Roman" w:cs="Times New Roman"/>
          <w:sz w:val="24"/>
          <w:szCs w:val="24"/>
        </w:rPr>
      </w:pPr>
    </w:p>
    <w:p w:rsidR="000F0DF5" w:rsidRDefault="000F0DF5" w:rsidP="000F0DF5">
      <w:pPr>
        <w:shd w:val="clear" w:color="auto" w:fill="FFFFFF"/>
        <w:spacing w:after="150" w:line="300" w:lineRule="atLeast"/>
      </w:pPr>
    </w:p>
    <w:p w:rsidR="000F0DF5" w:rsidRDefault="000F0DF5" w:rsidP="000F0DF5">
      <w:pPr>
        <w:shd w:val="clear" w:color="auto" w:fill="FFFFFF"/>
        <w:spacing w:after="150" w:line="300" w:lineRule="atLeast"/>
      </w:pPr>
    </w:p>
    <w:sectPr w:rsidR="000F0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8CB"/>
    <w:multiLevelType w:val="multilevel"/>
    <w:tmpl w:val="5F70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37EA8"/>
    <w:multiLevelType w:val="hybridMultilevel"/>
    <w:tmpl w:val="ABF431F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4"/>
    <w:rsid w:val="000F0DF5"/>
    <w:rsid w:val="00227C71"/>
    <w:rsid w:val="009544A4"/>
    <w:rsid w:val="009E1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71D0-C5C0-4EC6-ACC0-B48FB06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C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7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8217">
      <w:bodyDiv w:val="1"/>
      <w:marLeft w:val="0"/>
      <w:marRight w:val="0"/>
      <w:marTop w:val="0"/>
      <w:marBottom w:val="0"/>
      <w:divBdr>
        <w:top w:val="none" w:sz="0" w:space="0" w:color="auto"/>
        <w:left w:val="none" w:sz="0" w:space="0" w:color="auto"/>
        <w:bottom w:val="none" w:sz="0" w:space="0" w:color="auto"/>
        <w:right w:val="none" w:sz="0" w:space="0" w:color="auto"/>
      </w:divBdr>
      <w:divsChild>
        <w:div w:id="1830630012">
          <w:marLeft w:val="0"/>
          <w:marRight w:val="0"/>
          <w:marTop w:val="450"/>
          <w:marBottom w:val="150"/>
          <w:divBdr>
            <w:top w:val="none" w:sz="0" w:space="0" w:color="auto"/>
            <w:left w:val="none" w:sz="0" w:space="0" w:color="auto"/>
            <w:bottom w:val="none" w:sz="0" w:space="0" w:color="auto"/>
            <w:right w:val="none" w:sz="0" w:space="0" w:color="auto"/>
          </w:divBdr>
        </w:div>
        <w:div w:id="1991403672">
          <w:marLeft w:val="0"/>
          <w:marRight w:val="0"/>
          <w:marTop w:val="0"/>
          <w:marBottom w:val="0"/>
          <w:divBdr>
            <w:top w:val="none" w:sz="0" w:space="0" w:color="auto"/>
            <w:left w:val="none" w:sz="0" w:space="0" w:color="auto"/>
            <w:bottom w:val="none" w:sz="0" w:space="0" w:color="auto"/>
            <w:right w:val="none" w:sz="0" w:space="0" w:color="auto"/>
          </w:divBdr>
          <w:divsChild>
            <w:div w:id="13035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8172">
      <w:bodyDiv w:val="1"/>
      <w:marLeft w:val="0"/>
      <w:marRight w:val="0"/>
      <w:marTop w:val="0"/>
      <w:marBottom w:val="0"/>
      <w:divBdr>
        <w:top w:val="none" w:sz="0" w:space="0" w:color="auto"/>
        <w:left w:val="none" w:sz="0" w:space="0" w:color="auto"/>
        <w:bottom w:val="none" w:sz="0" w:space="0" w:color="auto"/>
        <w:right w:val="none" w:sz="0" w:space="0" w:color="auto"/>
      </w:divBdr>
      <w:divsChild>
        <w:div w:id="1272471519">
          <w:marLeft w:val="0"/>
          <w:marRight w:val="0"/>
          <w:marTop w:val="0"/>
          <w:marBottom w:val="0"/>
          <w:divBdr>
            <w:top w:val="none" w:sz="0" w:space="0" w:color="auto"/>
            <w:left w:val="none" w:sz="0" w:space="0" w:color="auto"/>
            <w:bottom w:val="none" w:sz="0" w:space="0" w:color="auto"/>
            <w:right w:val="none" w:sz="0" w:space="0" w:color="auto"/>
          </w:divBdr>
          <w:divsChild>
            <w:div w:id="2016109126">
              <w:marLeft w:val="0"/>
              <w:marRight w:val="0"/>
              <w:marTop w:val="0"/>
              <w:marBottom w:val="0"/>
              <w:divBdr>
                <w:top w:val="none" w:sz="0" w:space="0" w:color="auto"/>
                <w:left w:val="none" w:sz="0" w:space="0" w:color="auto"/>
                <w:bottom w:val="none" w:sz="0" w:space="0" w:color="auto"/>
                <w:right w:val="none" w:sz="0" w:space="0" w:color="auto"/>
              </w:divBdr>
              <w:divsChild>
                <w:div w:id="1219587616">
                  <w:marLeft w:val="0"/>
                  <w:marRight w:val="0"/>
                  <w:marTop w:val="0"/>
                  <w:marBottom w:val="0"/>
                  <w:divBdr>
                    <w:top w:val="none" w:sz="0" w:space="0" w:color="auto"/>
                    <w:left w:val="none" w:sz="0" w:space="0" w:color="auto"/>
                    <w:bottom w:val="none" w:sz="0" w:space="0" w:color="auto"/>
                    <w:right w:val="none" w:sz="0" w:space="0" w:color="auto"/>
                  </w:divBdr>
                  <w:divsChild>
                    <w:div w:id="553279256">
                      <w:marLeft w:val="0"/>
                      <w:marRight w:val="0"/>
                      <w:marTop w:val="0"/>
                      <w:marBottom w:val="300"/>
                      <w:divBdr>
                        <w:top w:val="none" w:sz="0" w:space="0" w:color="auto"/>
                        <w:left w:val="none" w:sz="0" w:space="0" w:color="auto"/>
                        <w:bottom w:val="none" w:sz="0" w:space="0" w:color="auto"/>
                        <w:right w:val="none" w:sz="0" w:space="0" w:color="auto"/>
                      </w:divBdr>
                      <w:divsChild>
                        <w:div w:id="813137609">
                          <w:marLeft w:val="0"/>
                          <w:marRight w:val="0"/>
                          <w:marTop w:val="450"/>
                          <w:marBottom w:val="150"/>
                          <w:divBdr>
                            <w:top w:val="none" w:sz="0" w:space="0" w:color="auto"/>
                            <w:left w:val="none" w:sz="0" w:space="0" w:color="auto"/>
                            <w:bottom w:val="none" w:sz="0" w:space="0" w:color="auto"/>
                            <w:right w:val="none" w:sz="0" w:space="0" w:color="auto"/>
                          </w:divBdr>
                        </w:div>
                        <w:div w:id="1619483822">
                          <w:marLeft w:val="0"/>
                          <w:marRight w:val="0"/>
                          <w:marTop w:val="0"/>
                          <w:marBottom w:val="0"/>
                          <w:divBdr>
                            <w:top w:val="none" w:sz="0" w:space="0" w:color="auto"/>
                            <w:left w:val="none" w:sz="0" w:space="0" w:color="auto"/>
                            <w:bottom w:val="none" w:sz="0" w:space="0" w:color="auto"/>
                            <w:right w:val="none" w:sz="0" w:space="0" w:color="auto"/>
                          </w:divBdr>
                          <w:divsChild>
                            <w:div w:id="6315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01288">
          <w:marLeft w:val="0"/>
          <w:marRight w:val="0"/>
          <w:marTop w:val="0"/>
          <w:marBottom w:val="0"/>
          <w:divBdr>
            <w:top w:val="none" w:sz="0" w:space="0" w:color="auto"/>
            <w:left w:val="none" w:sz="0" w:space="0" w:color="auto"/>
            <w:bottom w:val="none" w:sz="0" w:space="0" w:color="auto"/>
            <w:right w:val="none" w:sz="0" w:space="0" w:color="auto"/>
          </w:divBdr>
          <w:divsChild>
            <w:div w:id="925499947">
              <w:marLeft w:val="0"/>
              <w:marRight w:val="0"/>
              <w:marTop w:val="0"/>
              <w:marBottom w:val="0"/>
              <w:divBdr>
                <w:top w:val="none" w:sz="0" w:space="0" w:color="auto"/>
                <w:left w:val="none" w:sz="0" w:space="0" w:color="auto"/>
                <w:bottom w:val="none" w:sz="0" w:space="0" w:color="auto"/>
                <w:right w:val="none" w:sz="0" w:space="0" w:color="auto"/>
              </w:divBdr>
              <w:divsChild>
                <w:div w:id="1765146895">
                  <w:marLeft w:val="0"/>
                  <w:marRight w:val="0"/>
                  <w:marTop w:val="0"/>
                  <w:marBottom w:val="0"/>
                  <w:divBdr>
                    <w:top w:val="none" w:sz="0" w:space="0" w:color="auto"/>
                    <w:left w:val="none" w:sz="0" w:space="0" w:color="auto"/>
                    <w:bottom w:val="none" w:sz="0" w:space="0" w:color="auto"/>
                    <w:right w:val="none" w:sz="0" w:space="0" w:color="auto"/>
                  </w:divBdr>
                  <w:divsChild>
                    <w:div w:id="122967316">
                      <w:marLeft w:val="0"/>
                      <w:marRight w:val="0"/>
                      <w:marTop w:val="0"/>
                      <w:marBottom w:val="0"/>
                      <w:divBdr>
                        <w:top w:val="none" w:sz="0" w:space="0" w:color="auto"/>
                        <w:left w:val="none" w:sz="0" w:space="0" w:color="auto"/>
                        <w:bottom w:val="none" w:sz="0" w:space="0" w:color="auto"/>
                        <w:right w:val="none" w:sz="0" w:space="0" w:color="auto"/>
                      </w:divBdr>
                    </w:div>
                    <w:div w:id="308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3</cp:revision>
  <dcterms:created xsi:type="dcterms:W3CDTF">2020-10-06T07:21:00Z</dcterms:created>
  <dcterms:modified xsi:type="dcterms:W3CDTF">2020-11-19T11:04:00Z</dcterms:modified>
</cp:coreProperties>
</file>