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76" w:rsidRPr="001A5976" w:rsidRDefault="001A5976" w:rsidP="001A5976">
      <w:pPr>
        <w:shd w:val="clear" w:color="auto" w:fill="FFFFFF"/>
        <w:spacing w:after="0" w:line="240" w:lineRule="auto"/>
        <w:rPr>
          <w:rFonts w:ascii="Helvetica" w:eastAsia="Times New Roman" w:hAnsi="Helvetica" w:cs="Helvetica"/>
          <w:b/>
          <w:bCs/>
          <w:color w:val="333333"/>
          <w:sz w:val="30"/>
          <w:szCs w:val="30"/>
          <w:lang w:eastAsia="tr-TR"/>
        </w:rPr>
      </w:pPr>
      <w:r w:rsidRPr="001A5976">
        <w:rPr>
          <w:rFonts w:ascii="Helvetica" w:eastAsia="Times New Roman" w:hAnsi="Helvetica" w:cs="Helvetica"/>
          <w:b/>
          <w:bCs/>
          <w:color w:val="333333"/>
          <w:sz w:val="30"/>
          <w:szCs w:val="30"/>
          <w:lang w:eastAsia="tr-TR"/>
        </w:rPr>
        <w:t>MTE Doktora Başvuru Koşulları</w:t>
      </w:r>
    </w:p>
    <w:p w:rsidR="001A5976" w:rsidRPr="001A5976" w:rsidRDefault="001A5976" w:rsidP="001A5976">
      <w:pPr>
        <w:shd w:val="clear" w:color="auto" w:fill="FFFFFF"/>
        <w:spacing w:after="180" w:line="240" w:lineRule="auto"/>
        <w:rPr>
          <w:rFonts w:ascii="Helvetica" w:eastAsia="Times New Roman" w:hAnsi="Helvetica" w:cs="Helvetica"/>
          <w:b/>
          <w:bCs/>
          <w:color w:val="333333"/>
          <w:sz w:val="30"/>
          <w:szCs w:val="30"/>
          <w:lang w:eastAsia="tr-TR"/>
        </w:rPr>
      </w:pPr>
      <w:r w:rsidRPr="001A5976">
        <w:rPr>
          <w:rFonts w:ascii="Helvetica" w:eastAsia="Times New Roman" w:hAnsi="Helvetica" w:cs="Helvetica"/>
          <w:b/>
          <w:bCs/>
          <w:color w:val="333333"/>
          <w:sz w:val="30"/>
          <w:szCs w:val="30"/>
          <w:lang w:eastAsia="tr-TR"/>
        </w:rPr>
        <w:pict>
          <v:rect id="_x0000_i1025" style="width:0;height:0" o:hralign="center" o:hrstd="t" o:hr="t" fillcolor="#a0a0a0" stroked="f"/>
        </w:pict>
      </w:r>
    </w:p>
    <w:p w:rsidR="001A5976" w:rsidRPr="001A5976" w:rsidRDefault="001A5976" w:rsidP="001A5976">
      <w:pPr>
        <w:shd w:val="clear" w:color="auto" w:fill="FFFFFF"/>
        <w:spacing w:after="150" w:line="300" w:lineRule="atLeast"/>
        <w:rPr>
          <w:rFonts w:ascii="Helvetica" w:eastAsia="Times New Roman" w:hAnsi="Helvetica" w:cs="Helvetica"/>
          <w:color w:val="333333"/>
          <w:sz w:val="21"/>
          <w:szCs w:val="21"/>
          <w:lang w:eastAsia="tr-TR"/>
        </w:rPr>
      </w:pPr>
      <w:r w:rsidRPr="001A5976">
        <w:rPr>
          <w:rFonts w:ascii="Helvetica" w:eastAsia="Times New Roman" w:hAnsi="Helvetica" w:cs="Helvetica"/>
          <w:color w:val="333333"/>
          <w:sz w:val="21"/>
          <w:szCs w:val="21"/>
          <w:lang w:eastAsia="tr-TR"/>
        </w:rPr>
        <w:t>Üniversitelerin İlköğretim Matematik Öğretmenliği ve OrtaöğretimMatematik Öğretmenliği yüksek lisans programlarının birinden mezun olanlar ve matematik öğretmenliği, matematik bölümü veya matematik mühendisliği lisans mezunu olup Eğitim Teknolojileri alanında yüksek lisans yapmış olanlar programa başvurabilirler.</w:t>
      </w:r>
    </w:p>
    <w:p w:rsidR="001A5976" w:rsidRPr="001A5976" w:rsidRDefault="001A5976" w:rsidP="001A5976">
      <w:pPr>
        <w:shd w:val="clear" w:color="auto" w:fill="FFFFFF"/>
        <w:spacing w:after="150" w:line="300" w:lineRule="atLeast"/>
        <w:rPr>
          <w:rFonts w:ascii="Helvetica" w:eastAsia="Times New Roman" w:hAnsi="Helvetica" w:cs="Helvetica"/>
          <w:color w:val="333333"/>
          <w:sz w:val="21"/>
          <w:szCs w:val="21"/>
          <w:lang w:eastAsia="tr-TR"/>
        </w:rPr>
      </w:pPr>
      <w:r w:rsidRPr="001A5976">
        <w:rPr>
          <w:rFonts w:ascii="Helvetica" w:eastAsia="Times New Roman" w:hAnsi="Helvetica" w:cs="Helvetica"/>
          <w:color w:val="333333"/>
          <w:sz w:val="21"/>
          <w:szCs w:val="21"/>
          <w:lang w:eastAsia="tr-TR"/>
        </w:rPr>
        <w:t>Diğer bölüm mezunları ise bilimsel hazırlık programı koşuluyla başvuru yapabilirler. Hazırlık programında alınacak dersler anabilim dalı kararıyla belirlenecektir. (Matematik bölümü yüksek lisans mezunları veya mühendislik alanında lisans mezunu olup matematik eğitimi alanında yüksek lisans yapmış olanlar, iktisadi idari bilimler fakültesi lisans mezunu olan matematik eğitimi alanında yüksek lisans yapmış olanlar gibi)</w:t>
      </w:r>
    </w:p>
    <w:p w:rsidR="001A5976" w:rsidRPr="001A5976" w:rsidRDefault="001A5976" w:rsidP="001A5976">
      <w:pPr>
        <w:shd w:val="clear" w:color="auto" w:fill="FFFFFF"/>
        <w:spacing w:after="150" w:line="300" w:lineRule="atLeast"/>
        <w:rPr>
          <w:rFonts w:ascii="Helvetica" w:eastAsia="Times New Roman" w:hAnsi="Helvetica" w:cs="Helvetica"/>
          <w:color w:val="333333"/>
          <w:sz w:val="21"/>
          <w:szCs w:val="21"/>
          <w:lang w:eastAsia="tr-TR"/>
        </w:rPr>
      </w:pPr>
      <w:r w:rsidRPr="001A5976">
        <w:rPr>
          <w:rFonts w:ascii="Helvetica" w:eastAsia="Times New Roman" w:hAnsi="Helvetica" w:cs="Helvetica"/>
          <w:color w:val="333333"/>
          <w:sz w:val="21"/>
          <w:szCs w:val="21"/>
          <w:lang w:eastAsia="tr-TR"/>
        </w:rPr>
        <w:t>Doktora programına başvuru için ALES sayısal puan türünden en az 55 veya en az 149 / 610 GRE ya da GMAT puanından 450 alınmış olması gerekmektedir.</w:t>
      </w:r>
    </w:p>
    <w:p w:rsidR="001A5976" w:rsidRPr="001A5976" w:rsidRDefault="001A5976" w:rsidP="001A5976">
      <w:pPr>
        <w:shd w:val="clear" w:color="auto" w:fill="FFFFFF"/>
        <w:spacing w:after="150" w:line="300" w:lineRule="atLeast"/>
        <w:rPr>
          <w:rFonts w:ascii="Helvetica" w:eastAsia="Times New Roman" w:hAnsi="Helvetica" w:cs="Helvetica"/>
          <w:color w:val="333333"/>
          <w:sz w:val="21"/>
          <w:szCs w:val="21"/>
          <w:lang w:eastAsia="tr-TR"/>
        </w:rPr>
      </w:pPr>
      <w:r w:rsidRPr="001A5976">
        <w:rPr>
          <w:rFonts w:ascii="Helvetica" w:eastAsia="Times New Roman" w:hAnsi="Helvetica" w:cs="Helvetica"/>
          <w:color w:val="333333"/>
          <w:sz w:val="21"/>
          <w:szCs w:val="21"/>
          <w:lang w:eastAsia="tr-TR"/>
        </w:rPr>
        <w:t>Adayların lisansüstü programlara kabul edilebilmeleri için belirli düzeyde İngilizce bilmeleri gerekmektedir. Aşağıda  belirtilen sınavlardan herhangi birinden istenilen düzeyde yabancı dil bilgisine sahip olunduğunun belgelenmesi halinde doğrudan mülakata alınacaktır.</w:t>
      </w:r>
    </w:p>
    <w:p w:rsidR="001A5976" w:rsidRPr="001A5976" w:rsidRDefault="001A5976" w:rsidP="001A5976">
      <w:pPr>
        <w:shd w:val="clear" w:color="auto" w:fill="FFFFFF"/>
        <w:spacing w:after="150" w:line="300" w:lineRule="atLeast"/>
        <w:rPr>
          <w:rFonts w:ascii="Helvetica" w:eastAsia="Times New Roman" w:hAnsi="Helvetica" w:cs="Helvetica"/>
          <w:color w:val="333333"/>
          <w:sz w:val="21"/>
          <w:szCs w:val="21"/>
          <w:lang w:eastAsia="tr-TR"/>
        </w:rPr>
      </w:pPr>
      <w:r w:rsidRPr="001A5976">
        <w:rPr>
          <w:rFonts w:ascii="Helvetica" w:eastAsia="Times New Roman" w:hAnsi="Helvetica" w:cs="Helvetica"/>
          <w:color w:val="333333"/>
          <w:sz w:val="21"/>
          <w:szCs w:val="21"/>
          <w:lang w:eastAsia="tr-TR"/>
        </w:rPr>
        <w:t>Yabancı Dil (İngilizce) Sınavları ve Başvuru için Gerekli Minimum Puanlar</w:t>
      </w:r>
    </w:p>
    <w:p w:rsidR="001A5976" w:rsidRPr="001A5976" w:rsidRDefault="001A5976" w:rsidP="001A5976">
      <w:pPr>
        <w:shd w:val="clear" w:color="auto" w:fill="FFFFFF"/>
        <w:spacing w:after="150" w:line="300" w:lineRule="atLeast"/>
        <w:rPr>
          <w:rFonts w:ascii="Helvetica" w:eastAsia="Times New Roman" w:hAnsi="Helvetica" w:cs="Helvetica"/>
          <w:color w:val="333333"/>
          <w:sz w:val="21"/>
          <w:szCs w:val="21"/>
          <w:lang w:eastAsia="tr-TR"/>
        </w:rPr>
      </w:pPr>
      <w:r w:rsidRPr="001A5976">
        <w:rPr>
          <w:rFonts w:ascii="Helvetica" w:eastAsia="Times New Roman" w:hAnsi="Helvetica" w:cs="Helvetica"/>
          <w:color w:val="333333"/>
          <w:sz w:val="21"/>
          <w:szCs w:val="21"/>
          <w:lang w:eastAsia="tr-TR"/>
        </w:rPr>
        <w:t>Sınav                  Puan</w:t>
      </w:r>
    </w:p>
    <w:p w:rsidR="001A5976" w:rsidRPr="001A5976" w:rsidRDefault="001A5976" w:rsidP="001A5976">
      <w:pPr>
        <w:shd w:val="clear" w:color="auto" w:fill="FFFFFF"/>
        <w:spacing w:after="150" w:line="300" w:lineRule="atLeast"/>
        <w:rPr>
          <w:rFonts w:ascii="Helvetica" w:eastAsia="Times New Roman" w:hAnsi="Helvetica" w:cs="Helvetica"/>
          <w:color w:val="333333"/>
          <w:sz w:val="21"/>
          <w:szCs w:val="21"/>
          <w:lang w:eastAsia="tr-TR"/>
        </w:rPr>
      </w:pPr>
      <w:r w:rsidRPr="001A5976">
        <w:rPr>
          <w:rFonts w:ascii="Helvetica" w:eastAsia="Times New Roman" w:hAnsi="Helvetica" w:cs="Helvetica"/>
          <w:color w:val="333333"/>
          <w:sz w:val="21"/>
          <w:szCs w:val="21"/>
          <w:lang w:eastAsia="tr-TR"/>
        </w:rPr>
        <w:t>YDS (e-YDS)       60</w:t>
      </w:r>
    </w:p>
    <w:p w:rsidR="001A5976" w:rsidRPr="001A5976" w:rsidRDefault="001A5976" w:rsidP="001A5976">
      <w:pPr>
        <w:shd w:val="clear" w:color="auto" w:fill="FFFFFF"/>
        <w:spacing w:after="150" w:line="300" w:lineRule="atLeast"/>
        <w:rPr>
          <w:rFonts w:ascii="Helvetica" w:eastAsia="Times New Roman" w:hAnsi="Helvetica" w:cs="Helvetica"/>
          <w:color w:val="333333"/>
          <w:sz w:val="21"/>
          <w:szCs w:val="21"/>
          <w:lang w:eastAsia="tr-TR"/>
        </w:rPr>
      </w:pPr>
      <w:r w:rsidRPr="001A5976">
        <w:rPr>
          <w:rFonts w:ascii="Helvetica" w:eastAsia="Times New Roman" w:hAnsi="Helvetica" w:cs="Helvetica"/>
          <w:color w:val="333333"/>
          <w:sz w:val="21"/>
          <w:szCs w:val="21"/>
          <w:lang w:eastAsia="tr-TR"/>
        </w:rPr>
        <w:t>KPDS                  60</w:t>
      </w:r>
    </w:p>
    <w:p w:rsidR="001A5976" w:rsidRPr="001A5976" w:rsidRDefault="001A5976" w:rsidP="001A5976">
      <w:pPr>
        <w:shd w:val="clear" w:color="auto" w:fill="FFFFFF"/>
        <w:spacing w:after="150" w:line="300" w:lineRule="atLeast"/>
        <w:rPr>
          <w:rFonts w:ascii="Helvetica" w:eastAsia="Times New Roman" w:hAnsi="Helvetica" w:cs="Helvetica"/>
          <w:color w:val="333333"/>
          <w:sz w:val="21"/>
          <w:szCs w:val="21"/>
          <w:lang w:eastAsia="tr-TR"/>
        </w:rPr>
      </w:pPr>
      <w:r w:rsidRPr="001A5976">
        <w:rPr>
          <w:rFonts w:ascii="Helvetica" w:eastAsia="Times New Roman" w:hAnsi="Helvetica" w:cs="Helvetica"/>
          <w:color w:val="333333"/>
          <w:sz w:val="21"/>
          <w:szCs w:val="21"/>
          <w:lang w:eastAsia="tr-TR"/>
        </w:rPr>
        <w:t>ÜDS                    60</w:t>
      </w:r>
    </w:p>
    <w:p w:rsidR="001A5976" w:rsidRPr="001A5976" w:rsidRDefault="001A5976" w:rsidP="001A5976">
      <w:pPr>
        <w:shd w:val="clear" w:color="auto" w:fill="FFFFFF"/>
        <w:spacing w:after="150" w:line="300" w:lineRule="atLeast"/>
        <w:rPr>
          <w:rFonts w:ascii="Helvetica" w:eastAsia="Times New Roman" w:hAnsi="Helvetica" w:cs="Helvetica"/>
          <w:color w:val="333333"/>
          <w:sz w:val="21"/>
          <w:szCs w:val="21"/>
          <w:lang w:eastAsia="tr-TR"/>
        </w:rPr>
      </w:pPr>
      <w:r w:rsidRPr="001A5976">
        <w:rPr>
          <w:rFonts w:ascii="Helvetica" w:eastAsia="Times New Roman" w:hAnsi="Helvetica" w:cs="Helvetica"/>
          <w:color w:val="333333"/>
          <w:sz w:val="21"/>
          <w:szCs w:val="21"/>
          <w:lang w:eastAsia="tr-TR"/>
        </w:rPr>
        <w:t>TOELF IBT         72</w:t>
      </w:r>
    </w:p>
    <w:p w:rsidR="001A5976" w:rsidRPr="001A5976" w:rsidRDefault="001A5976" w:rsidP="001A5976">
      <w:pPr>
        <w:shd w:val="clear" w:color="auto" w:fill="FFFFFF"/>
        <w:spacing w:after="150" w:line="300" w:lineRule="atLeast"/>
        <w:rPr>
          <w:rFonts w:ascii="Helvetica" w:eastAsia="Times New Roman" w:hAnsi="Helvetica" w:cs="Helvetica"/>
          <w:color w:val="333333"/>
          <w:sz w:val="21"/>
          <w:szCs w:val="21"/>
          <w:lang w:eastAsia="tr-TR"/>
        </w:rPr>
      </w:pPr>
      <w:r w:rsidRPr="001A5976">
        <w:rPr>
          <w:rFonts w:ascii="Helvetica" w:eastAsia="Times New Roman" w:hAnsi="Helvetica" w:cs="Helvetica"/>
          <w:color w:val="333333"/>
          <w:sz w:val="21"/>
          <w:szCs w:val="21"/>
          <w:lang w:eastAsia="tr-TR"/>
        </w:rPr>
        <w:t>CAE                    C</w:t>
      </w:r>
    </w:p>
    <w:p w:rsidR="001A5976" w:rsidRPr="001A5976" w:rsidRDefault="001A5976" w:rsidP="001A5976">
      <w:pPr>
        <w:shd w:val="clear" w:color="auto" w:fill="FFFFFF"/>
        <w:spacing w:after="150" w:line="300" w:lineRule="atLeast"/>
        <w:rPr>
          <w:rFonts w:ascii="Helvetica" w:eastAsia="Times New Roman" w:hAnsi="Helvetica" w:cs="Helvetica"/>
          <w:color w:val="333333"/>
          <w:sz w:val="21"/>
          <w:szCs w:val="21"/>
          <w:lang w:eastAsia="tr-TR"/>
        </w:rPr>
      </w:pPr>
      <w:r w:rsidRPr="001A5976">
        <w:rPr>
          <w:rFonts w:ascii="Helvetica" w:eastAsia="Times New Roman" w:hAnsi="Helvetica" w:cs="Helvetica"/>
          <w:color w:val="333333"/>
          <w:sz w:val="21"/>
          <w:szCs w:val="21"/>
          <w:lang w:eastAsia="tr-TR"/>
        </w:rPr>
        <w:t>CPE                    C</w:t>
      </w:r>
    </w:p>
    <w:p w:rsidR="001A5976" w:rsidRPr="001A5976" w:rsidRDefault="001A5976" w:rsidP="001A5976">
      <w:pPr>
        <w:shd w:val="clear" w:color="auto" w:fill="FFFFFF"/>
        <w:spacing w:after="150" w:line="300" w:lineRule="atLeast"/>
        <w:rPr>
          <w:rFonts w:ascii="Helvetica" w:eastAsia="Times New Roman" w:hAnsi="Helvetica" w:cs="Helvetica"/>
          <w:color w:val="333333"/>
          <w:sz w:val="21"/>
          <w:szCs w:val="21"/>
          <w:lang w:eastAsia="tr-TR"/>
        </w:rPr>
      </w:pPr>
      <w:r w:rsidRPr="001A5976">
        <w:rPr>
          <w:rFonts w:ascii="Helvetica" w:eastAsia="Times New Roman" w:hAnsi="Helvetica" w:cs="Helvetica"/>
          <w:color w:val="333333"/>
          <w:sz w:val="21"/>
          <w:szCs w:val="21"/>
          <w:lang w:eastAsia="tr-TR"/>
        </w:rPr>
        <w:t>Pearson PTE      55</w:t>
      </w:r>
    </w:p>
    <w:p w:rsidR="001A5976" w:rsidRPr="001A5976" w:rsidRDefault="001A5976" w:rsidP="001A5976">
      <w:pPr>
        <w:shd w:val="clear" w:color="auto" w:fill="FFFFFF"/>
        <w:spacing w:after="150" w:line="300" w:lineRule="atLeast"/>
        <w:rPr>
          <w:rFonts w:ascii="Helvetica" w:eastAsia="Times New Roman" w:hAnsi="Helvetica" w:cs="Helvetica"/>
          <w:color w:val="333333"/>
          <w:sz w:val="21"/>
          <w:szCs w:val="21"/>
          <w:lang w:eastAsia="tr-TR"/>
        </w:rPr>
      </w:pPr>
      <w:r w:rsidRPr="001A5976">
        <w:rPr>
          <w:rFonts w:ascii="Helvetica" w:eastAsia="Times New Roman" w:hAnsi="Helvetica" w:cs="Helvetica"/>
          <w:color w:val="333333"/>
          <w:sz w:val="21"/>
          <w:szCs w:val="21"/>
          <w:lang w:eastAsia="tr-TR"/>
        </w:rPr>
        <w:t>YÖKDİL               60</w:t>
      </w:r>
    </w:p>
    <w:p w:rsidR="001A5976" w:rsidRPr="001A5976" w:rsidRDefault="001A5976" w:rsidP="001A5976">
      <w:pPr>
        <w:shd w:val="clear" w:color="auto" w:fill="FFFFFF"/>
        <w:spacing w:after="150" w:line="300" w:lineRule="atLeast"/>
        <w:rPr>
          <w:rFonts w:ascii="Helvetica" w:eastAsia="Times New Roman" w:hAnsi="Helvetica" w:cs="Helvetica"/>
          <w:color w:val="333333"/>
          <w:sz w:val="21"/>
          <w:szCs w:val="21"/>
          <w:lang w:eastAsia="tr-TR"/>
        </w:rPr>
      </w:pPr>
      <w:r w:rsidRPr="001A5976">
        <w:rPr>
          <w:rFonts w:ascii="Helvetica" w:eastAsia="Times New Roman" w:hAnsi="Helvetica" w:cs="Helvetica"/>
          <w:color w:val="333333"/>
          <w:sz w:val="21"/>
          <w:szCs w:val="21"/>
          <w:lang w:eastAsia="tr-TR"/>
        </w:rPr>
        <w:t>Adayların yapılacak mülakatta başarılı olmaları gerekmektedir.</w:t>
      </w:r>
    </w:p>
    <w:p w:rsidR="00F75066" w:rsidRPr="001A5976" w:rsidRDefault="00F75066" w:rsidP="001A5976">
      <w:bookmarkStart w:id="0" w:name="_GoBack"/>
      <w:bookmarkEnd w:id="0"/>
    </w:p>
    <w:sectPr w:rsidR="00F75066" w:rsidRPr="001A59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16579"/>
    <w:multiLevelType w:val="multilevel"/>
    <w:tmpl w:val="50E6F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C9F"/>
    <w:rsid w:val="00004487"/>
    <w:rsid w:val="00091C4C"/>
    <w:rsid w:val="001A5976"/>
    <w:rsid w:val="003D5C54"/>
    <w:rsid w:val="004E0AEF"/>
    <w:rsid w:val="00595060"/>
    <w:rsid w:val="005A6C9F"/>
    <w:rsid w:val="00717D91"/>
    <w:rsid w:val="008737A8"/>
    <w:rsid w:val="008C5ED7"/>
    <w:rsid w:val="00942C77"/>
    <w:rsid w:val="00D0543D"/>
    <w:rsid w:val="00D20762"/>
    <w:rsid w:val="00DC1892"/>
    <w:rsid w:val="00DF1959"/>
    <w:rsid w:val="00E1328C"/>
    <w:rsid w:val="00F04FED"/>
    <w:rsid w:val="00F75066"/>
    <w:rsid w:val="00FA4F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DE1B3-7096-4115-81AD-99D37A2E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F195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4501">
      <w:bodyDiv w:val="1"/>
      <w:marLeft w:val="0"/>
      <w:marRight w:val="0"/>
      <w:marTop w:val="0"/>
      <w:marBottom w:val="0"/>
      <w:divBdr>
        <w:top w:val="none" w:sz="0" w:space="0" w:color="auto"/>
        <w:left w:val="none" w:sz="0" w:space="0" w:color="auto"/>
        <w:bottom w:val="none" w:sz="0" w:space="0" w:color="auto"/>
        <w:right w:val="none" w:sz="0" w:space="0" w:color="auto"/>
      </w:divBdr>
      <w:divsChild>
        <w:div w:id="1264387737">
          <w:marLeft w:val="0"/>
          <w:marRight w:val="0"/>
          <w:marTop w:val="450"/>
          <w:marBottom w:val="150"/>
          <w:divBdr>
            <w:top w:val="none" w:sz="0" w:space="0" w:color="auto"/>
            <w:left w:val="none" w:sz="0" w:space="0" w:color="auto"/>
            <w:bottom w:val="none" w:sz="0" w:space="0" w:color="auto"/>
            <w:right w:val="none" w:sz="0" w:space="0" w:color="auto"/>
          </w:divBdr>
        </w:div>
        <w:div w:id="832339116">
          <w:marLeft w:val="0"/>
          <w:marRight w:val="0"/>
          <w:marTop w:val="0"/>
          <w:marBottom w:val="0"/>
          <w:divBdr>
            <w:top w:val="none" w:sz="0" w:space="0" w:color="auto"/>
            <w:left w:val="none" w:sz="0" w:space="0" w:color="auto"/>
            <w:bottom w:val="none" w:sz="0" w:space="0" w:color="auto"/>
            <w:right w:val="none" w:sz="0" w:space="0" w:color="auto"/>
          </w:divBdr>
          <w:divsChild>
            <w:div w:id="42326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97040">
      <w:bodyDiv w:val="1"/>
      <w:marLeft w:val="0"/>
      <w:marRight w:val="0"/>
      <w:marTop w:val="0"/>
      <w:marBottom w:val="0"/>
      <w:divBdr>
        <w:top w:val="none" w:sz="0" w:space="0" w:color="auto"/>
        <w:left w:val="none" w:sz="0" w:space="0" w:color="auto"/>
        <w:bottom w:val="none" w:sz="0" w:space="0" w:color="auto"/>
        <w:right w:val="none" w:sz="0" w:space="0" w:color="auto"/>
      </w:divBdr>
      <w:divsChild>
        <w:div w:id="2106144149">
          <w:marLeft w:val="0"/>
          <w:marRight w:val="0"/>
          <w:marTop w:val="450"/>
          <w:marBottom w:val="150"/>
          <w:divBdr>
            <w:top w:val="none" w:sz="0" w:space="0" w:color="auto"/>
            <w:left w:val="none" w:sz="0" w:space="0" w:color="auto"/>
            <w:bottom w:val="none" w:sz="0" w:space="0" w:color="auto"/>
            <w:right w:val="none" w:sz="0" w:space="0" w:color="auto"/>
          </w:divBdr>
        </w:div>
        <w:div w:id="534541841">
          <w:marLeft w:val="0"/>
          <w:marRight w:val="0"/>
          <w:marTop w:val="0"/>
          <w:marBottom w:val="0"/>
          <w:divBdr>
            <w:top w:val="none" w:sz="0" w:space="0" w:color="auto"/>
            <w:left w:val="none" w:sz="0" w:space="0" w:color="auto"/>
            <w:bottom w:val="none" w:sz="0" w:space="0" w:color="auto"/>
            <w:right w:val="none" w:sz="0" w:space="0" w:color="auto"/>
          </w:divBdr>
          <w:divsChild>
            <w:div w:id="9558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7877">
      <w:bodyDiv w:val="1"/>
      <w:marLeft w:val="0"/>
      <w:marRight w:val="0"/>
      <w:marTop w:val="0"/>
      <w:marBottom w:val="0"/>
      <w:divBdr>
        <w:top w:val="none" w:sz="0" w:space="0" w:color="auto"/>
        <w:left w:val="none" w:sz="0" w:space="0" w:color="auto"/>
        <w:bottom w:val="none" w:sz="0" w:space="0" w:color="auto"/>
        <w:right w:val="none" w:sz="0" w:space="0" w:color="auto"/>
      </w:divBdr>
      <w:divsChild>
        <w:div w:id="1693023821">
          <w:marLeft w:val="0"/>
          <w:marRight w:val="0"/>
          <w:marTop w:val="450"/>
          <w:marBottom w:val="150"/>
          <w:divBdr>
            <w:top w:val="none" w:sz="0" w:space="0" w:color="auto"/>
            <w:left w:val="none" w:sz="0" w:space="0" w:color="auto"/>
            <w:bottom w:val="none" w:sz="0" w:space="0" w:color="auto"/>
            <w:right w:val="none" w:sz="0" w:space="0" w:color="auto"/>
          </w:divBdr>
        </w:div>
        <w:div w:id="250893425">
          <w:marLeft w:val="0"/>
          <w:marRight w:val="0"/>
          <w:marTop w:val="0"/>
          <w:marBottom w:val="0"/>
          <w:divBdr>
            <w:top w:val="none" w:sz="0" w:space="0" w:color="auto"/>
            <w:left w:val="none" w:sz="0" w:space="0" w:color="auto"/>
            <w:bottom w:val="none" w:sz="0" w:space="0" w:color="auto"/>
            <w:right w:val="none" w:sz="0" w:space="0" w:color="auto"/>
          </w:divBdr>
          <w:divsChild>
            <w:div w:id="196307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28568">
      <w:bodyDiv w:val="1"/>
      <w:marLeft w:val="0"/>
      <w:marRight w:val="0"/>
      <w:marTop w:val="0"/>
      <w:marBottom w:val="0"/>
      <w:divBdr>
        <w:top w:val="none" w:sz="0" w:space="0" w:color="auto"/>
        <w:left w:val="none" w:sz="0" w:space="0" w:color="auto"/>
        <w:bottom w:val="none" w:sz="0" w:space="0" w:color="auto"/>
        <w:right w:val="none" w:sz="0" w:space="0" w:color="auto"/>
      </w:divBdr>
      <w:divsChild>
        <w:div w:id="284317521">
          <w:marLeft w:val="0"/>
          <w:marRight w:val="0"/>
          <w:marTop w:val="450"/>
          <w:marBottom w:val="150"/>
          <w:divBdr>
            <w:top w:val="none" w:sz="0" w:space="0" w:color="auto"/>
            <w:left w:val="none" w:sz="0" w:space="0" w:color="auto"/>
            <w:bottom w:val="none" w:sz="0" w:space="0" w:color="auto"/>
            <w:right w:val="none" w:sz="0" w:space="0" w:color="auto"/>
          </w:divBdr>
        </w:div>
        <w:div w:id="1533415996">
          <w:marLeft w:val="0"/>
          <w:marRight w:val="0"/>
          <w:marTop w:val="0"/>
          <w:marBottom w:val="0"/>
          <w:divBdr>
            <w:top w:val="none" w:sz="0" w:space="0" w:color="auto"/>
            <w:left w:val="none" w:sz="0" w:space="0" w:color="auto"/>
            <w:bottom w:val="none" w:sz="0" w:space="0" w:color="auto"/>
            <w:right w:val="none" w:sz="0" w:space="0" w:color="auto"/>
          </w:divBdr>
          <w:divsChild>
            <w:div w:id="37848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03825">
      <w:bodyDiv w:val="1"/>
      <w:marLeft w:val="0"/>
      <w:marRight w:val="0"/>
      <w:marTop w:val="0"/>
      <w:marBottom w:val="0"/>
      <w:divBdr>
        <w:top w:val="none" w:sz="0" w:space="0" w:color="auto"/>
        <w:left w:val="none" w:sz="0" w:space="0" w:color="auto"/>
        <w:bottom w:val="none" w:sz="0" w:space="0" w:color="auto"/>
        <w:right w:val="none" w:sz="0" w:space="0" w:color="auto"/>
      </w:divBdr>
      <w:divsChild>
        <w:div w:id="1347945581">
          <w:marLeft w:val="0"/>
          <w:marRight w:val="0"/>
          <w:marTop w:val="450"/>
          <w:marBottom w:val="150"/>
          <w:divBdr>
            <w:top w:val="none" w:sz="0" w:space="0" w:color="auto"/>
            <w:left w:val="none" w:sz="0" w:space="0" w:color="auto"/>
            <w:bottom w:val="none" w:sz="0" w:space="0" w:color="auto"/>
            <w:right w:val="none" w:sz="0" w:space="0" w:color="auto"/>
          </w:divBdr>
        </w:div>
        <w:div w:id="1957642482">
          <w:marLeft w:val="0"/>
          <w:marRight w:val="0"/>
          <w:marTop w:val="0"/>
          <w:marBottom w:val="0"/>
          <w:divBdr>
            <w:top w:val="none" w:sz="0" w:space="0" w:color="auto"/>
            <w:left w:val="none" w:sz="0" w:space="0" w:color="auto"/>
            <w:bottom w:val="none" w:sz="0" w:space="0" w:color="auto"/>
            <w:right w:val="none" w:sz="0" w:space="0" w:color="auto"/>
          </w:divBdr>
          <w:divsChild>
            <w:div w:id="109513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99413">
      <w:bodyDiv w:val="1"/>
      <w:marLeft w:val="0"/>
      <w:marRight w:val="0"/>
      <w:marTop w:val="0"/>
      <w:marBottom w:val="0"/>
      <w:divBdr>
        <w:top w:val="none" w:sz="0" w:space="0" w:color="auto"/>
        <w:left w:val="none" w:sz="0" w:space="0" w:color="auto"/>
        <w:bottom w:val="none" w:sz="0" w:space="0" w:color="auto"/>
        <w:right w:val="none" w:sz="0" w:space="0" w:color="auto"/>
      </w:divBdr>
      <w:divsChild>
        <w:div w:id="1414162115">
          <w:marLeft w:val="0"/>
          <w:marRight w:val="0"/>
          <w:marTop w:val="450"/>
          <w:marBottom w:val="150"/>
          <w:divBdr>
            <w:top w:val="none" w:sz="0" w:space="0" w:color="auto"/>
            <w:left w:val="none" w:sz="0" w:space="0" w:color="auto"/>
            <w:bottom w:val="none" w:sz="0" w:space="0" w:color="auto"/>
            <w:right w:val="none" w:sz="0" w:space="0" w:color="auto"/>
          </w:divBdr>
        </w:div>
        <w:div w:id="374934556">
          <w:marLeft w:val="0"/>
          <w:marRight w:val="0"/>
          <w:marTop w:val="0"/>
          <w:marBottom w:val="0"/>
          <w:divBdr>
            <w:top w:val="none" w:sz="0" w:space="0" w:color="auto"/>
            <w:left w:val="none" w:sz="0" w:space="0" w:color="auto"/>
            <w:bottom w:val="none" w:sz="0" w:space="0" w:color="auto"/>
            <w:right w:val="none" w:sz="0" w:space="0" w:color="auto"/>
          </w:divBdr>
          <w:divsChild>
            <w:div w:id="201741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99488">
      <w:bodyDiv w:val="1"/>
      <w:marLeft w:val="0"/>
      <w:marRight w:val="0"/>
      <w:marTop w:val="0"/>
      <w:marBottom w:val="0"/>
      <w:divBdr>
        <w:top w:val="none" w:sz="0" w:space="0" w:color="auto"/>
        <w:left w:val="none" w:sz="0" w:space="0" w:color="auto"/>
        <w:bottom w:val="none" w:sz="0" w:space="0" w:color="auto"/>
        <w:right w:val="none" w:sz="0" w:space="0" w:color="auto"/>
      </w:divBdr>
      <w:divsChild>
        <w:div w:id="1377268025">
          <w:marLeft w:val="0"/>
          <w:marRight w:val="0"/>
          <w:marTop w:val="450"/>
          <w:marBottom w:val="150"/>
          <w:divBdr>
            <w:top w:val="none" w:sz="0" w:space="0" w:color="auto"/>
            <w:left w:val="none" w:sz="0" w:space="0" w:color="auto"/>
            <w:bottom w:val="none" w:sz="0" w:space="0" w:color="auto"/>
            <w:right w:val="none" w:sz="0" w:space="0" w:color="auto"/>
          </w:divBdr>
        </w:div>
        <w:div w:id="354158480">
          <w:marLeft w:val="0"/>
          <w:marRight w:val="0"/>
          <w:marTop w:val="0"/>
          <w:marBottom w:val="0"/>
          <w:divBdr>
            <w:top w:val="none" w:sz="0" w:space="0" w:color="auto"/>
            <w:left w:val="none" w:sz="0" w:space="0" w:color="auto"/>
            <w:bottom w:val="none" w:sz="0" w:space="0" w:color="auto"/>
            <w:right w:val="none" w:sz="0" w:space="0" w:color="auto"/>
          </w:divBdr>
          <w:divsChild>
            <w:div w:id="127239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4989">
      <w:bodyDiv w:val="1"/>
      <w:marLeft w:val="0"/>
      <w:marRight w:val="0"/>
      <w:marTop w:val="0"/>
      <w:marBottom w:val="0"/>
      <w:divBdr>
        <w:top w:val="none" w:sz="0" w:space="0" w:color="auto"/>
        <w:left w:val="none" w:sz="0" w:space="0" w:color="auto"/>
        <w:bottom w:val="none" w:sz="0" w:space="0" w:color="auto"/>
        <w:right w:val="none" w:sz="0" w:space="0" w:color="auto"/>
      </w:divBdr>
      <w:divsChild>
        <w:div w:id="772632140">
          <w:marLeft w:val="0"/>
          <w:marRight w:val="0"/>
          <w:marTop w:val="450"/>
          <w:marBottom w:val="150"/>
          <w:divBdr>
            <w:top w:val="none" w:sz="0" w:space="0" w:color="auto"/>
            <w:left w:val="none" w:sz="0" w:space="0" w:color="auto"/>
            <w:bottom w:val="none" w:sz="0" w:space="0" w:color="auto"/>
            <w:right w:val="none" w:sz="0" w:space="0" w:color="auto"/>
          </w:divBdr>
        </w:div>
        <w:div w:id="1258173348">
          <w:marLeft w:val="0"/>
          <w:marRight w:val="0"/>
          <w:marTop w:val="0"/>
          <w:marBottom w:val="0"/>
          <w:divBdr>
            <w:top w:val="none" w:sz="0" w:space="0" w:color="auto"/>
            <w:left w:val="none" w:sz="0" w:space="0" w:color="auto"/>
            <w:bottom w:val="none" w:sz="0" w:space="0" w:color="auto"/>
            <w:right w:val="none" w:sz="0" w:space="0" w:color="auto"/>
          </w:divBdr>
          <w:divsChild>
            <w:div w:id="198111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3402">
      <w:bodyDiv w:val="1"/>
      <w:marLeft w:val="0"/>
      <w:marRight w:val="0"/>
      <w:marTop w:val="0"/>
      <w:marBottom w:val="0"/>
      <w:divBdr>
        <w:top w:val="none" w:sz="0" w:space="0" w:color="auto"/>
        <w:left w:val="none" w:sz="0" w:space="0" w:color="auto"/>
        <w:bottom w:val="none" w:sz="0" w:space="0" w:color="auto"/>
        <w:right w:val="none" w:sz="0" w:space="0" w:color="auto"/>
      </w:divBdr>
      <w:divsChild>
        <w:div w:id="1012802913">
          <w:marLeft w:val="0"/>
          <w:marRight w:val="0"/>
          <w:marTop w:val="450"/>
          <w:marBottom w:val="150"/>
          <w:divBdr>
            <w:top w:val="none" w:sz="0" w:space="0" w:color="auto"/>
            <w:left w:val="none" w:sz="0" w:space="0" w:color="auto"/>
            <w:bottom w:val="none" w:sz="0" w:space="0" w:color="auto"/>
            <w:right w:val="none" w:sz="0" w:space="0" w:color="auto"/>
          </w:divBdr>
        </w:div>
        <w:div w:id="32004547">
          <w:marLeft w:val="0"/>
          <w:marRight w:val="0"/>
          <w:marTop w:val="0"/>
          <w:marBottom w:val="0"/>
          <w:divBdr>
            <w:top w:val="none" w:sz="0" w:space="0" w:color="auto"/>
            <w:left w:val="none" w:sz="0" w:space="0" w:color="auto"/>
            <w:bottom w:val="none" w:sz="0" w:space="0" w:color="auto"/>
            <w:right w:val="none" w:sz="0" w:space="0" w:color="auto"/>
          </w:divBdr>
          <w:divsChild>
            <w:div w:id="1615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9545">
      <w:bodyDiv w:val="1"/>
      <w:marLeft w:val="0"/>
      <w:marRight w:val="0"/>
      <w:marTop w:val="0"/>
      <w:marBottom w:val="0"/>
      <w:divBdr>
        <w:top w:val="none" w:sz="0" w:space="0" w:color="auto"/>
        <w:left w:val="none" w:sz="0" w:space="0" w:color="auto"/>
        <w:bottom w:val="none" w:sz="0" w:space="0" w:color="auto"/>
        <w:right w:val="none" w:sz="0" w:space="0" w:color="auto"/>
      </w:divBdr>
      <w:divsChild>
        <w:div w:id="464734973">
          <w:marLeft w:val="0"/>
          <w:marRight w:val="0"/>
          <w:marTop w:val="450"/>
          <w:marBottom w:val="150"/>
          <w:divBdr>
            <w:top w:val="none" w:sz="0" w:space="0" w:color="auto"/>
            <w:left w:val="none" w:sz="0" w:space="0" w:color="auto"/>
            <w:bottom w:val="none" w:sz="0" w:space="0" w:color="auto"/>
            <w:right w:val="none" w:sz="0" w:space="0" w:color="auto"/>
          </w:divBdr>
        </w:div>
        <w:div w:id="1766345187">
          <w:marLeft w:val="0"/>
          <w:marRight w:val="0"/>
          <w:marTop w:val="0"/>
          <w:marBottom w:val="0"/>
          <w:divBdr>
            <w:top w:val="none" w:sz="0" w:space="0" w:color="auto"/>
            <w:left w:val="none" w:sz="0" w:space="0" w:color="auto"/>
            <w:bottom w:val="none" w:sz="0" w:space="0" w:color="auto"/>
            <w:right w:val="none" w:sz="0" w:space="0" w:color="auto"/>
          </w:divBdr>
          <w:divsChild>
            <w:div w:id="15117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1427">
      <w:bodyDiv w:val="1"/>
      <w:marLeft w:val="0"/>
      <w:marRight w:val="0"/>
      <w:marTop w:val="0"/>
      <w:marBottom w:val="0"/>
      <w:divBdr>
        <w:top w:val="none" w:sz="0" w:space="0" w:color="auto"/>
        <w:left w:val="none" w:sz="0" w:space="0" w:color="auto"/>
        <w:bottom w:val="none" w:sz="0" w:space="0" w:color="auto"/>
        <w:right w:val="none" w:sz="0" w:space="0" w:color="auto"/>
      </w:divBdr>
      <w:divsChild>
        <w:div w:id="851148265">
          <w:marLeft w:val="0"/>
          <w:marRight w:val="0"/>
          <w:marTop w:val="450"/>
          <w:marBottom w:val="150"/>
          <w:divBdr>
            <w:top w:val="none" w:sz="0" w:space="0" w:color="auto"/>
            <w:left w:val="none" w:sz="0" w:space="0" w:color="auto"/>
            <w:bottom w:val="none" w:sz="0" w:space="0" w:color="auto"/>
            <w:right w:val="none" w:sz="0" w:space="0" w:color="auto"/>
          </w:divBdr>
        </w:div>
        <w:div w:id="917787682">
          <w:marLeft w:val="0"/>
          <w:marRight w:val="0"/>
          <w:marTop w:val="0"/>
          <w:marBottom w:val="0"/>
          <w:divBdr>
            <w:top w:val="none" w:sz="0" w:space="0" w:color="auto"/>
            <w:left w:val="none" w:sz="0" w:space="0" w:color="auto"/>
            <w:bottom w:val="none" w:sz="0" w:space="0" w:color="auto"/>
            <w:right w:val="none" w:sz="0" w:space="0" w:color="auto"/>
          </w:divBdr>
          <w:divsChild>
            <w:div w:id="4796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60480">
      <w:bodyDiv w:val="1"/>
      <w:marLeft w:val="0"/>
      <w:marRight w:val="0"/>
      <w:marTop w:val="0"/>
      <w:marBottom w:val="0"/>
      <w:divBdr>
        <w:top w:val="none" w:sz="0" w:space="0" w:color="auto"/>
        <w:left w:val="none" w:sz="0" w:space="0" w:color="auto"/>
        <w:bottom w:val="none" w:sz="0" w:space="0" w:color="auto"/>
        <w:right w:val="none" w:sz="0" w:space="0" w:color="auto"/>
      </w:divBdr>
      <w:divsChild>
        <w:div w:id="1552814059">
          <w:marLeft w:val="0"/>
          <w:marRight w:val="0"/>
          <w:marTop w:val="450"/>
          <w:marBottom w:val="150"/>
          <w:divBdr>
            <w:top w:val="none" w:sz="0" w:space="0" w:color="auto"/>
            <w:left w:val="none" w:sz="0" w:space="0" w:color="auto"/>
            <w:bottom w:val="none" w:sz="0" w:space="0" w:color="auto"/>
            <w:right w:val="none" w:sz="0" w:space="0" w:color="auto"/>
          </w:divBdr>
        </w:div>
        <w:div w:id="1918054318">
          <w:marLeft w:val="0"/>
          <w:marRight w:val="0"/>
          <w:marTop w:val="0"/>
          <w:marBottom w:val="0"/>
          <w:divBdr>
            <w:top w:val="none" w:sz="0" w:space="0" w:color="auto"/>
            <w:left w:val="none" w:sz="0" w:space="0" w:color="auto"/>
            <w:bottom w:val="none" w:sz="0" w:space="0" w:color="auto"/>
            <w:right w:val="none" w:sz="0" w:space="0" w:color="auto"/>
          </w:divBdr>
          <w:divsChild>
            <w:div w:id="176515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1512">
      <w:bodyDiv w:val="1"/>
      <w:marLeft w:val="0"/>
      <w:marRight w:val="0"/>
      <w:marTop w:val="0"/>
      <w:marBottom w:val="0"/>
      <w:divBdr>
        <w:top w:val="none" w:sz="0" w:space="0" w:color="auto"/>
        <w:left w:val="none" w:sz="0" w:space="0" w:color="auto"/>
        <w:bottom w:val="none" w:sz="0" w:space="0" w:color="auto"/>
        <w:right w:val="none" w:sz="0" w:space="0" w:color="auto"/>
      </w:divBdr>
      <w:divsChild>
        <w:div w:id="402722127">
          <w:marLeft w:val="0"/>
          <w:marRight w:val="0"/>
          <w:marTop w:val="450"/>
          <w:marBottom w:val="150"/>
          <w:divBdr>
            <w:top w:val="none" w:sz="0" w:space="0" w:color="auto"/>
            <w:left w:val="none" w:sz="0" w:space="0" w:color="auto"/>
            <w:bottom w:val="none" w:sz="0" w:space="0" w:color="auto"/>
            <w:right w:val="none" w:sz="0" w:space="0" w:color="auto"/>
          </w:divBdr>
        </w:div>
        <w:div w:id="736637124">
          <w:marLeft w:val="0"/>
          <w:marRight w:val="0"/>
          <w:marTop w:val="0"/>
          <w:marBottom w:val="0"/>
          <w:divBdr>
            <w:top w:val="none" w:sz="0" w:space="0" w:color="auto"/>
            <w:left w:val="none" w:sz="0" w:space="0" w:color="auto"/>
            <w:bottom w:val="none" w:sz="0" w:space="0" w:color="auto"/>
            <w:right w:val="none" w:sz="0" w:space="0" w:color="auto"/>
          </w:divBdr>
          <w:divsChild>
            <w:div w:id="65178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04409">
      <w:bodyDiv w:val="1"/>
      <w:marLeft w:val="0"/>
      <w:marRight w:val="0"/>
      <w:marTop w:val="0"/>
      <w:marBottom w:val="0"/>
      <w:divBdr>
        <w:top w:val="none" w:sz="0" w:space="0" w:color="auto"/>
        <w:left w:val="none" w:sz="0" w:space="0" w:color="auto"/>
        <w:bottom w:val="none" w:sz="0" w:space="0" w:color="auto"/>
        <w:right w:val="none" w:sz="0" w:space="0" w:color="auto"/>
      </w:divBdr>
      <w:divsChild>
        <w:div w:id="1419524324">
          <w:marLeft w:val="0"/>
          <w:marRight w:val="0"/>
          <w:marTop w:val="450"/>
          <w:marBottom w:val="150"/>
          <w:divBdr>
            <w:top w:val="none" w:sz="0" w:space="0" w:color="auto"/>
            <w:left w:val="none" w:sz="0" w:space="0" w:color="auto"/>
            <w:bottom w:val="none" w:sz="0" w:space="0" w:color="auto"/>
            <w:right w:val="none" w:sz="0" w:space="0" w:color="auto"/>
          </w:divBdr>
        </w:div>
        <w:div w:id="1697845949">
          <w:marLeft w:val="0"/>
          <w:marRight w:val="0"/>
          <w:marTop w:val="0"/>
          <w:marBottom w:val="0"/>
          <w:divBdr>
            <w:top w:val="none" w:sz="0" w:space="0" w:color="auto"/>
            <w:left w:val="none" w:sz="0" w:space="0" w:color="auto"/>
            <w:bottom w:val="none" w:sz="0" w:space="0" w:color="auto"/>
            <w:right w:val="none" w:sz="0" w:space="0" w:color="auto"/>
          </w:divBdr>
          <w:divsChild>
            <w:div w:id="2303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09391">
      <w:bodyDiv w:val="1"/>
      <w:marLeft w:val="0"/>
      <w:marRight w:val="0"/>
      <w:marTop w:val="0"/>
      <w:marBottom w:val="0"/>
      <w:divBdr>
        <w:top w:val="none" w:sz="0" w:space="0" w:color="auto"/>
        <w:left w:val="none" w:sz="0" w:space="0" w:color="auto"/>
        <w:bottom w:val="none" w:sz="0" w:space="0" w:color="auto"/>
        <w:right w:val="none" w:sz="0" w:space="0" w:color="auto"/>
      </w:divBdr>
      <w:divsChild>
        <w:div w:id="1691830211">
          <w:marLeft w:val="0"/>
          <w:marRight w:val="0"/>
          <w:marTop w:val="450"/>
          <w:marBottom w:val="150"/>
          <w:divBdr>
            <w:top w:val="none" w:sz="0" w:space="0" w:color="auto"/>
            <w:left w:val="none" w:sz="0" w:space="0" w:color="auto"/>
            <w:bottom w:val="none" w:sz="0" w:space="0" w:color="auto"/>
            <w:right w:val="none" w:sz="0" w:space="0" w:color="auto"/>
          </w:divBdr>
        </w:div>
        <w:div w:id="400100716">
          <w:marLeft w:val="0"/>
          <w:marRight w:val="0"/>
          <w:marTop w:val="0"/>
          <w:marBottom w:val="0"/>
          <w:divBdr>
            <w:top w:val="none" w:sz="0" w:space="0" w:color="auto"/>
            <w:left w:val="none" w:sz="0" w:space="0" w:color="auto"/>
            <w:bottom w:val="none" w:sz="0" w:space="0" w:color="auto"/>
            <w:right w:val="none" w:sz="0" w:space="0" w:color="auto"/>
          </w:divBdr>
          <w:divsChild>
            <w:div w:id="39304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6469">
      <w:bodyDiv w:val="1"/>
      <w:marLeft w:val="0"/>
      <w:marRight w:val="0"/>
      <w:marTop w:val="0"/>
      <w:marBottom w:val="0"/>
      <w:divBdr>
        <w:top w:val="none" w:sz="0" w:space="0" w:color="auto"/>
        <w:left w:val="none" w:sz="0" w:space="0" w:color="auto"/>
        <w:bottom w:val="none" w:sz="0" w:space="0" w:color="auto"/>
        <w:right w:val="none" w:sz="0" w:space="0" w:color="auto"/>
      </w:divBdr>
      <w:divsChild>
        <w:div w:id="2103255287">
          <w:marLeft w:val="0"/>
          <w:marRight w:val="0"/>
          <w:marTop w:val="450"/>
          <w:marBottom w:val="150"/>
          <w:divBdr>
            <w:top w:val="none" w:sz="0" w:space="0" w:color="auto"/>
            <w:left w:val="none" w:sz="0" w:space="0" w:color="auto"/>
            <w:bottom w:val="none" w:sz="0" w:space="0" w:color="auto"/>
            <w:right w:val="none" w:sz="0" w:space="0" w:color="auto"/>
          </w:divBdr>
        </w:div>
        <w:div w:id="1640114648">
          <w:marLeft w:val="0"/>
          <w:marRight w:val="0"/>
          <w:marTop w:val="0"/>
          <w:marBottom w:val="0"/>
          <w:divBdr>
            <w:top w:val="none" w:sz="0" w:space="0" w:color="auto"/>
            <w:left w:val="none" w:sz="0" w:space="0" w:color="auto"/>
            <w:bottom w:val="none" w:sz="0" w:space="0" w:color="auto"/>
            <w:right w:val="none" w:sz="0" w:space="0" w:color="auto"/>
          </w:divBdr>
          <w:divsChild>
            <w:div w:id="6237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7094">
      <w:bodyDiv w:val="1"/>
      <w:marLeft w:val="0"/>
      <w:marRight w:val="0"/>
      <w:marTop w:val="0"/>
      <w:marBottom w:val="0"/>
      <w:divBdr>
        <w:top w:val="none" w:sz="0" w:space="0" w:color="auto"/>
        <w:left w:val="none" w:sz="0" w:space="0" w:color="auto"/>
        <w:bottom w:val="none" w:sz="0" w:space="0" w:color="auto"/>
        <w:right w:val="none" w:sz="0" w:space="0" w:color="auto"/>
      </w:divBdr>
      <w:divsChild>
        <w:div w:id="981352077">
          <w:marLeft w:val="0"/>
          <w:marRight w:val="0"/>
          <w:marTop w:val="450"/>
          <w:marBottom w:val="150"/>
          <w:divBdr>
            <w:top w:val="none" w:sz="0" w:space="0" w:color="auto"/>
            <w:left w:val="none" w:sz="0" w:space="0" w:color="auto"/>
            <w:bottom w:val="none" w:sz="0" w:space="0" w:color="auto"/>
            <w:right w:val="none" w:sz="0" w:space="0" w:color="auto"/>
          </w:divBdr>
        </w:div>
        <w:div w:id="1907257235">
          <w:marLeft w:val="0"/>
          <w:marRight w:val="0"/>
          <w:marTop w:val="0"/>
          <w:marBottom w:val="0"/>
          <w:divBdr>
            <w:top w:val="none" w:sz="0" w:space="0" w:color="auto"/>
            <w:left w:val="none" w:sz="0" w:space="0" w:color="auto"/>
            <w:bottom w:val="none" w:sz="0" w:space="0" w:color="auto"/>
            <w:right w:val="none" w:sz="0" w:space="0" w:color="auto"/>
          </w:divBdr>
          <w:divsChild>
            <w:div w:id="12781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6619">
      <w:bodyDiv w:val="1"/>
      <w:marLeft w:val="0"/>
      <w:marRight w:val="0"/>
      <w:marTop w:val="0"/>
      <w:marBottom w:val="0"/>
      <w:divBdr>
        <w:top w:val="none" w:sz="0" w:space="0" w:color="auto"/>
        <w:left w:val="none" w:sz="0" w:space="0" w:color="auto"/>
        <w:bottom w:val="none" w:sz="0" w:space="0" w:color="auto"/>
        <w:right w:val="none" w:sz="0" w:space="0" w:color="auto"/>
      </w:divBdr>
      <w:divsChild>
        <w:div w:id="1353652936">
          <w:marLeft w:val="0"/>
          <w:marRight w:val="0"/>
          <w:marTop w:val="450"/>
          <w:marBottom w:val="150"/>
          <w:divBdr>
            <w:top w:val="none" w:sz="0" w:space="0" w:color="auto"/>
            <w:left w:val="none" w:sz="0" w:space="0" w:color="auto"/>
            <w:bottom w:val="none" w:sz="0" w:space="0" w:color="auto"/>
            <w:right w:val="none" w:sz="0" w:space="0" w:color="auto"/>
          </w:divBdr>
        </w:div>
        <w:div w:id="543759972">
          <w:marLeft w:val="0"/>
          <w:marRight w:val="0"/>
          <w:marTop w:val="0"/>
          <w:marBottom w:val="0"/>
          <w:divBdr>
            <w:top w:val="none" w:sz="0" w:space="0" w:color="auto"/>
            <w:left w:val="none" w:sz="0" w:space="0" w:color="auto"/>
            <w:bottom w:val="none" w:sz="0" w:space="0" w:color="auto"/>
            <w:right w:val="none" w:sz="0" w:space="0" w:color="auto"/>
          </w:divBdr>
          <w:divsChild>
            <w:div w:id="3848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1311</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 Ekici</dc:creator>
  <cp:keywords/>
  <dc:description/>
  <cp:lastModifiedBy>Aslı Ekici</cp:lastModifiedBy>
  <cp:revision>2</cp:revision>
  <dcterms:created xsi:type="dcterms:W3CDTF">2020-10-16T08:33:00Z</dcterms:created>
  <dcterms:modified xsi:type="dcterms:W3CDTF">2020-10-16T08:33:00Z</dcterms:modified>
</cp:coreProperties>
</file>